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89" w:rsidRDefault="004F7489"/>
    <w:p w:rsidR="00CF3F56" w:rsidRDefault="00CF3F56"/>
    <w:p w:rsidR="00CF3F56" w:rsidRDefault="00CF3F56" w:rsidP="00CF3F56">
      <w:pPr>
        <w:pStyle w:val="GvdeMetni"/>
        <w:rPr>
          <w:sz w:val="22"/>
        </w:rPr>
      </w:pPr>
    </w:p>
    <w:p w:rsidR="00CF3F56" w:rsidRDefault="00CF3F56" w:rsidP="00C21391">
      <w:pPr>
        <w:spacing w:before="53"/>
        <w:ind w:left="13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</w:t>
      </w:r>
      <w:r w:rsidR="00C21391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 </w:t>
      </w:r>
      <w:r w:rsidR="005E44ED">
        <w:rPr>
          <w:rFonts w:ascii="Arial" w:hAnsi="Arial"/>
          <w:b/>
        </w:rPr>
        <w:t xml:space="preserve">KÜTAHYA İL ÖZEL İDARESİ </w:t>
      </w:r>
      <w:r>
        <w:rPr>
          <w:rFonts w:ascii="Arial" w:hAnsi="Arial"/>
          <w:b/>
        </w:rPr>
        <w:t xml:space="preserve"> ETİK KOMİSYONU</w:t>
      </w:r>
    </w:p>
    <w:p w:rsidR="00CF3F56" w:rsidRDefault="00CF3F56" w:rsidP="00666174">
      <w:pPr>
        <w:spacing w:before="128" w:line="360" w:lineRule="auto"/>
        <w:ind w:left="136" w:right="479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Kamu Görevlileri Etik Davranış İlkeleri ile Başvuru Usul ve Esasları Hakkında Yönetmeliğin 29. maddesi gereğince, Valilik Makamının 05.01.2017  tarih ve </w:t>
      </w:r>
      <w:r w:rsidR="00F622D1">
        <w:rPr>
          <w:rFonts w:ascii="Arial" w:hAnsi="Arial"/>
        </w:rPr>
        <w:t>210</w:t>
      </w:r>
      <w:r>
        <w:rPr>
          <w:rFonts w:ascii="Arial" w:hAnsi="Arial"/>
        </w:rPr>
        <w:t xml:space="preserve"> sayılı </w:t>
      </w:r>
      <w:r w:rsidR="00F622D1">
        <w:rPr>
          <w:rFonts w:ascii="Arial" w:hAnsi="Arial"/>
        </w:rPr>
        <w:t>oluru</w:t>
      </w:r>
      <w:r>
        <w:rPr>
          <w:rFonts w:ascii="Arial" w:hAnsi="Arial"/>
        </w:rPr>
        <w:t xml:space="preserve"> ile İdaremiz Etik Komisyonu</w:t>
      </w:r>
      <w:r w:rsidR="001E72D1">
        <w:rPr>
          <w:rFonts w:ascii="Arial" w:hAnsi="Arial"/>
        </w:rPr>
        <w:t xml:space="preserve"> aşağıdaki şekilde</w:t>
      </w:r>
      <w:r>
        <w:rPr>
          <w:rFonts w:ascii="Arial" w:hAnsi="Arial"/>
        </w:rPr>
        <w:t xml:space="preserve"> </w:t>
      </w:r>
      <w:r w:rsidR="00F622D1">
        <w:rPr>
          <w:rFonts w:ascii="Arial" w:hAnsi="Arial"/>
        </w:rPr>
        <w:t>oluşturulmuştur.</w:t>
      </w:r>
    </w:p>
    <w:p w:rsidR="00CF3F56" w:rsidRDefault="00CF3F56" w:rsidP="00CF3F56">
      <w:pPr>
        <w:pStyle w:val="GvdeMetni"/>
        <w:rPr>
          <w:rFonts w:ascii="Arial"/>
          <w:sz w:val="22"/>
        </w:rPr>
      </w:pPr>
    </w:p>
    <w:p w:rsidR="00175E04" w:rsidRDefault="00175E04" w:rsidP="00CF3F56">
      <w:pPr>
        <w:pStyle w:val="GvdeMetni"/>
        <w:rPr>
          <w:rFonts w:ascii="Arial"/>
          <w:sz w:val="22"/>
        </w:rPr>
      </w:pPr>
    </w:p>
    <w:p w:rsidR="00175E04" w:rsidRDefault="00175E04" w:rsidP="00CF3F56">
      <w:pPr>
        <w:pStyle w:val="GvdeMetni"/>
        <w:rPr>
          <w:rFonts w:ascii="Arial"/>
          <w:sz w:val="22"/>
        </w:rPr>
      </w:pPr>
    </w:p>
    <w:p w:rsidR="00CF3F56" w:rsidRDefault="0067330A" w:rsidP="0067330A">
      <w:pPr>
        <w:pStyle w:val="ListeParagraf"/>
        <w:tabs>
          <w:tab w:val="left" w:pos="394"/>
        </w:tabs>
        <w:spacing w:before="127" w:after="54"/>
        <w:ind w:left="393" w:firstLine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</w:t>
      </w:r>
      <w:r w:rsidR="001E72D1">
        <w:rPr>
          <w:rFonts w:ascii="Arial" w:hAnsi="Arial"/>
          <w:b/>
        </w:rPr>
        <w:t xml:space="preserve">                 </w:t>
      </w:r>
      <w:r w:rsidR="004B73B5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</w:t>
      </w:r>
      <w:r w:rsidR="00936CF0">
        <w:rPr>
          <w:rFonts w:ascii="Arial" w:hAnsi="Arial"/>
          <w:b/>
        </w:rPr>
        <w:t xml:space="preserve">ETİK </w:t>
      </w:r>
      <w:r w:rsidR="005E44ED">
        <w:rPr>
          <w:rFonts w:ascii="Arial" w:hAnsi="Arial"/>
          <w:b/>
        </w:rPr>
        <w:t>KOMISYON</w:t>
      </w:r>
      <w:r w:rsidR="00936CF0">
        <w:rPr>
          <w:rFonts w:ascii="Arial" w:hAnsi="Arial"/>
          <w:b/>
        </w:rPr>
        <w:t>U</w:t>
      </w: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557"/>
        <w:gridCol w:w="3347"/>
        <w:gridCol w:w="2367"/>
      </w:tblGrid>
      <w:tr w:rsidR="00CF3F56" w:rsidTr="00D22AF0">
        <w:trPr>
          <w:trHeight w:hRule="exact" w:val="401"/>
        </w:trPr>
        <w:tc>
          <w:tcPr>
            <w:tcW w:w="2557" w:type="dxa"/>
          </w:tcPr>
          <w:p w:rsidR="00CF3F56" w:rsidRDefault="005E44ED" w:rsidP="00D22AF0">
            <w:pPr>
              <w:pStyle w:val="TableParagraph"/>
              <w:tabs>
                <w:tab w:val="left" w:pos="1450"/>
              </w:tabs>
              <w:spacing w:before="72"/>
              <w:rPr>
                <w:b/>
              </w:rPr>
            </w:pPr>
            <w:r>
              <w:rPr>
                <w:b/>
                <w:u w:val="thick"/>
              </w:rPr>
              <w:t>ADI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SOYADI</w:t>
            </w:r>
            <w:r w:rsidR="00CF3F56">
              <w:rPr>
                <w:b/>
                <w:u w:val="thick"/>
              </w:rPr>
              <w:tab/>
            </w:r>
          </w:p>
        </w:tc>
        <w:tc>
          <w:tcPr>
            <w:tcW w:w="3347" w:type="dxa"/>
          </w:tcPr>
          <w:p w:rsidR="00CF3F56" w:rsidRDefault="005E44ED" w:rsidP="0067330A">
            <w:pPr>
              <w:pStyle w:val="TableParagraph"/>
              <w:spacing w:before="72"/>
              <w:ind w:left="310"/>
              <w:rPr>
                <w:b/>
              </w:rPr>
            </w:pPr>
            <w:r>
              <w:rPr>
                <w:b/>
                <w:u w:val="thick"/>
              </w:rPr>
              <w:t>GÖREVI</w:t>
            </w:r>
            <w:r w:rsidR="0067330A">
              <w:rPr>
                <w:b/>
                <w:u w:val="thick"/>
              </w:rPr>
              <w:t xml:space="preserve">  </w:t>
            </w:r>
          </w:p>
        </w:tc>
        <w:tc>
          <w:tcPr>
            <w:tcW w:w="2367" w:type="dxa"/>
          </w:tcPr>
          <w:p w:rsidR="00CF3F56" w:rsidRPr="005E44ED" w:rsidRDefault="005E44ED" w:rsidP="0067330A">
            <w:pPr>
              <w:pStyle w:val="TableParagraph"/>
              <w:spacing w:before="72"/>
              <w:rPr>
                <w:b/>
              </w:rPr>
            </w:pPr>
            <w:r w:rsidRPr="005E44ED">
              <w:rPr>
                <w:b/>
                <w:u w:val="thick"/>
              </w:rPr>
              <w:t>KOMISYON GÖREVI</w:t>
            </w:r>
          </w:p>
        </w:tc>
      </w:tr>
      <w:tr w:rsidR="00CF3F56" w:rsidTr="00D22AF0">
        <w:trPr>
          <w:trHeight w:hRule="exact" w:val="380"/>
        </w:trPr>
        <w:tc>
          <w:tcPr>
            <w:tcW w:w="2557" w:type="dxa"/>
          </w:tcPr>
          <w:p w:rsidR="00CF3F56" w:rsidRDefault="00885157" w:rsidP="00D22AF0">
            <w:pPr>
              <w:pStyle w:val="TableParagraph"/>
              <w:spacing w:before="53"/>
            </w:pPr>
            <w:r>
              <w:t>Murat KOYAK</w:t>
            </w:r>
          </w:p>
        </w:tc>
        <w:tc>
          <w:tcPr>
            <w:tcW w:w="3347" w:type="dxa"/>
          </w:tcPr>
          <w:p w:rsidR="00CF3F56" w:rsidRDefault="00CF3F56" w:rsidP="00D22AF0">
            <w:pPr>
              <w:pStyle w:val="TableParagraph"/>
              <w:spacing w:before="53"/>
              <w:ind w:left="310"/>
            </w:pPr>
            <w:r>
              <w:t>Genel Sekreter</w:t>
            </w:r>
            <w:r w:rsidR="00885157">
              <w:t xml:space="preserve"> V.</w:t>
            </w:r>
          </w:p>
        </w:tc>
        <w:tc>
          <w:tcPr>
            <w:tcW w:w="2367" w:type="dxa"/>
          </w:tcPr>
          <w:p w:rsidR="00CF3F56" w:rsidRDefault="00CF3F56" w:rsidP="0067330A">
            <w:pPr>
              <w:pStyle w:val="TableParagraph"/>
              <w:spacing w:before="53"/>
            </w:pPr>
            <w:r>
              <w:t>Komisyon Başkanı</w:t>
            </w:r>
          </w:p>
        </w:tc>
      </w:tr>
      <w:tr w:rsidR="00CF3F56" w:rsidTr="00D22AF0">
        <w:trPr>
          <w:trHeight w:hRule="exact" w:val="379"/>
        </w:trPr>
        <w:tc>
          <w:tcPr>
            <w:tcW w:w="2557" w:type="dxa"/>
          </w:tcPr>
          <w:p w:rsidR="00CF3F56" w:rsidRDefault="00CF3F56" w:rsidP="00D22AF0">
            <w:pPr>
              <w:pStyle w:val="TableParagraph"/>
            </w:pPr>
            <w:r>
              <w:t>Emeti  ERTAN</w:t>
            </w:r>
          </w:p>
        </w:tc>
        <w:tc>
          <w:tcPr>
            <w:tcW w:w="3347" w:type="dxa"/>
          </w:tcPr>
          <w:p w:rsidR="00CF3F56" w:rsidRDefault="00CF3F56" w:rsidP="00D22AF0">
            <w:pPr>
              <w:pStyle w:val="TableParagraph"/>
              <w:ind w:left="310"/>
            </w:pPr>
            <w:r>
              <w:t>İnsan Kayn</w:t>
            </w:r>
            <w:r w:rsidR="00885157">
              <w:t>. ve Eğit. Müdürü</w:t>
            </w:r>
          </w:p>
        </w:tc>
        <w:tc>
          <w:tcPr>
            <w:tcW w:w="2367" w:type="dxa"/>
          </w:tcPr>
          <w:p w:rsidR="00CF3F56" w:rsidRDefault="00CF3F56" w:rsidP="0067330A">
            <w:pPr>
              <w:pStyle w:val="TableParagraph"/>
            </w:pPr>
            <w:r>
              <w:t>Üye</w:t>
            </w:r>
          </w:p>
        </w:tc>
      </w:tr>
      <w:tr w:rsidR="00CF3F56" w:rsidTr="00D22AF0">
        <w:trPr>
          <w:trHeight w:hRule="exact" w:val="400"/>
        </w:trPr>
        <w:tc>
          <w:tcPr>
            <w:tcW w:w="2557" w:type="dxa"/>
          </w:tcPr>
          <w:p w:rsidR="00CF3F56" w:rsidRDefault="00885157" w:rsidP="00D22AF0">
            <w:pPr>
              <w:pStyle w:val="TableParagraph"/>
            </w:pPr>
            <w:r>
              <w:t>Aykan KOYUN</w:t>
            </w:r>
          </w:p>
        </w:tc>
        <w:tc>
          <w:tcPr>
            <w:tcW w:w="3347" w:type="dxa"/>
          </w:tcPr>
          <w:p w:rsidR="00CF3F56" w:rsidRDefault="00885157" w:rsidP="00D22AF0">
            <w:pPr>
              <w:pStyle w:val="TableParagraph"/>
              <w:ind w:left="310"/>
            </w:pPr>
            <w:r>
              <w:t>Mali</w:t>
            </w:r>
            <w:r w:rsidR="00CF3F56">
              <w:t xml:space="preserve"> Hizmetleri Müdürü</w:t>
            </w:r>
          </w:p>
        </w:tc>
        <w:tc>
          <w:tcPr>
            <w:tcW w:w="2367" w:type="dxa"/>
          </w:tcPr>
          <w:p w:rsidR="00CF3F56" w:rsidRDefault="00CF3F56" w:rsidP="0067330A">
            <w:pPr>
              <w:pStyle w:val="TableParagraph"/>
            </w:pPr>
            <w:r>
              <w:t>Üye</w:t>
            </w:r>
          </w:p>
        </w:tc>
      </w:tr>
    </w:tbl>
    <w:p w:rsidR="00CF3F56" w:rsidRDefault="00CF3F56"/>
    <w:sectPr w:rsidR="00CF3F56" w:rsidSect="00315A05">
      <w:pgSz w:w="11906" w:h="16838"/>
      <w:pgMar w:top="180" w:right="707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B22" w:rsidRDefault="00590B22" w:rsidP="00CF3F56">
      <w:r>
        <w:separator/>
      </w:r>
    </w:p>
  </w:endnote>
  <w:endnote w:type="continuationSeparator" w:id="1">
    <w:p w:rsidR="00590B22" w:rsidRDefault="00590B22" w:rsidP="00CF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B22" w:rsidRDefault="00590B22" w:rsidP="00CF3F56">
      <w:r>
        <w:separator/>
      </w:r>
    </w:p>
  </w:footnote>
  <w:footnote w:type="continuationSeparator" w:id="1">
    <w:p w:rsidR="00590B22" w:rsidRDefault="00590B22" w:rsidP="00CF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8DE"/>
    <w:multiLevelType w:val="hybridMultilevel"/>
    <w:tmpl w:val="141E198A"/>
    <w:lvl w:ilvl="0" w:tplc="04D26232">
      <w:start w:val="1"/>
      <w:numFmt w:val="decimal"/>
      <w:lvlText w:val="%1-"/>
      <w:lvlJc w:val="left"/>
      <w:pPr>
        <w:ind w:left="392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D106BDC">
      <w:start w:val="1"/>
      <w:numFmt w:val="bullet"/>
      <w:lvlText w:val="•"/>
      <w:lvlJc w:val="left"/>
      <w:pPr>
        <w:ind w:left="581" w:hanging="257"/>
      </w:pPr>
      <w:rPr>
        <w:rFonts w:hint="default"/>
      </w:rPr>
    </w:lvl>
    <w:lvl w:ilvl="2" w:tplc="6A78FD62">
      <w:start w:val="1"/>
      <w:numFmt w:val="bullet"/>
      <w:lvlText w:val="•"/>
      <w:lvlJc w:val="left"/>
      <w:pPr>
        <w:ind w:left="763" w:hanging="257"/>
      </w:pPr>
      <w:rPr>
        <w:rFonts w:hint="default"/>
      </w:rPr>
    </w:lvl>
    <w:lvl w:ilvl="3" w:tplc="5AB8C7AE">
      <w:start w:val="1"/>
      <w:numFmt w:val="bullet"/>
      <w:lvlText w:val="•"/>
      <w:lvlJc w:val="left"/>
      <w:pPr>
        <w:ind w:left="944" w:hanging="257"/>
      </w:pPr>
      <w:rPr>
        <w:rFonts w:hint="default"/>
      </w:rPr>
    </w:lvl>
    <w:lvl w:ilvl="4" w:tplc="D56E6CF8">
      <w:start w:val="1"/>
      <w:numFmt w:val="bullet"/>
      <w:lvlText w:val="•"/>
      <w:lvlJc w:val="left"/>
      <w:pPr>
        <w:ind w:left="1126" w:hanging="257"/>
      </w:pPr>
      <w:rPr>
        <w:rFonts w:hint="default"/>
      </w:rPr>
    </w:lvl>
    <w:lvl w:ilvl="5" w:tplc="D9226F3C">
      <w:start w:val="1"/>
      <w:numFmt w:val="bullet"/>
      <w:lvlText w:val="•"/>
      <w:lvlJc w:val="left"/>
      <w:pPr>
        <w:ind w:left="1308" w:hanging="257"/>
      </w:pPr>
      <w:rPr>
        <w:rFonts w:hint="default"/>
      </w:rPr>
    </w:lvl>
    <w:lvl w:ilvl="6" w:tplc="E84A096A">
      <w:start w:val="1"/>
      <w:numFmt w:val="bullet"/>
      <w:lvlText w:val="•"/>
      <w:lvlJc w:val="left"/>
      <w:pPr>
        <w:ind w:left="1489" w:hanging="257"/>
      </w:pPr>
      <w:rPr>
        <w:rFonts w:hint="default"/>
      </w:rPr>
    </w:lvl>
    <w:lvl w:ilvl="7" w:tplc="82E618D0">
      <w:start w:val="1"/>
      <w:numFmt w:val="bullet"/>
      <w:lvlText w:val="•"/>
      <w:lvlJc w:val="left"/>
      <w:pPr>
        <w:ind w:left="1671" w:hanging="257"/>
      </w:pPr>
      <w:rPr>
        <w:rFonts w:hint="default"/>
      </w:rPr>
    </w:lvl>
    <w:lvl w:ilvl="8" w:tplc="5970BAA2">
      <w:start w:val="1"/>
      <w:numFmt w:val="bullet"/>
      <w:lvlText w:val="•"/>
      <w:lvlJc w:val="left"/>
      <w:pPr>
        <w:ind w:left="1853" w:hanging="2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F56"/>
    <w:rsid w:val="00131E45"/>
    <w:rsid w:val="001525CC"/>
    <w:rsid w:val="00175E04"/>
    <w:rsid w:val="001E72D1"/>
    <w:rsid w:val="00315A05"/>
    <w:rsid w:val="003F1BF0"/>
    <w:rsid w:val="004027B9"/>
    <w:rsid w:val="00416BA4"/>
    <w:rsid w:val="004B5489"/>
    <w:rsid w:val="004B73B5"/>
    <w:rsid w:val="004F7489"/>
    <w:rsid w:val="005473E3"/>
    <w:rsid w:val="00590B22"/>
    <w:rsid w:val="005E44ED"/>
    <w:rsid w:val="00666174"/>
    <w:rsid w:val="0067157D"/>
    <w:rsid w:val="0067330A"/>
    <w:rsid w:val="007B0E48"/>
    <w:rsid w:val="007D0D42"/>
    <w:rsid w:val="00885157"/>
    <w:rsid w:val="00936CF0"/>
    <w:rsid w:val="00986E8E"/>
    <w:rsid w:val="00AB2CA9"/>
    <w:rsid w:val="00AD0B97"/>
    <w:rsid w:val="00C21391"/>
    <w:rsid w:val="00CF3F56"/>
    <w:rsid w:val="00F1515B"/>
    <w:rsid w:val="00F6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3F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3F5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3F56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3F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CF3F56"/>
    <w:pPr>
      <w:spacing w:before="4"/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F3F56"/>
    <w:pPr>
      <w:spacing w:before="51"/>
      <w:ind w:left="35"/>
    </w:pPr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semiHidden/>
    <w:unhideWhenUsed/>
    <w:rsid w:val="00CF3F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F3F56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CF3F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F3F5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izin</dc:creator>
  <cp:lastModifiedBy>izin</cp:lastModifiedBy>
  <cp:revision>13</cp:revision>
  <cp:lastPrinted>2017-01-06T12:41:00Z</cp:lastPrinted>
  <dcterms:created xsi:type="dcterms:W3CDTF">2017-01-06T09:23:00Z</dcterms:created>
  <dcterms:modified xsi:type="dcterms:W3CDTF">2017-01-06T12:45:00Z</dcterms:modified>
</cp:coreProperties>
</file>